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00" w:rsidRDefault="00EA7EE6">
      <w:r>
        <w:t xml:space="preserve">Incontro </w:t>
      </w:r>
      <w:r w:rsidR="00A35A41">
        <w:t>A</w:t>
      </w:r>
      <w:r w:rsidR="00FC136C">
        <w:t>m</w:t>
      </w:r>
      <w:r w:rsidR="00A35A41">
        <w:t xml:space="preserve">bito 4 </w:t>
      </w:r>
      <w:proofErr w:type="gramStart"/>
      <w:r w:rsidR="00A35A41">
        <w:t xml:space="preserve">– </w:t>
      </w:r>
      <w:r w:rsidR="00FC136C">
        <w:t xml:space="preserve"> </w:t>
      </w:r>
      <w:r w:rsidR="005F7D2A">
        <w:t>venerdì</w:t>
      </w:r>
      <w:proofErr w:type="gramEnd"/>
      <w:r w:rsidR="005F7D2A">
        <w:t xml:space="preserve"> </w:t>
      </w:r>
      <w:r w:rsidR="007901FF">
        <w:t>26</w:t>
      </w:r>
      <w:r>
        <w:t xml:space="preserve">– </w:t>
      </w:r>
      <w:r w:rsidR="007901FF">
        <w:t xml:space="preserve">maggio </w:t>
      </w:r>
      <w:r w:rsidR="00D010DB">
        <w:t xml:space="preserve"> 2017 </w:t>
      </w:r>
      <w:r w:rsidR="00ED1B21">
        <w:t xml:space="preserve"> </w:t>
      </w:r>
      <w:r w:rsidR="00FC136C">
        <w:t xml:space="preserve"> </w:t>
      </w:r>
      <w:r w:rsidR="00ED1B21">
        <w:t xml:space="preserve">ore </w:t>
      </w:r>
      <w:r w:rsidR="007901FF">
        <w:t>9</w:t>
      </w:r>
      <w:r w:rsidR="00ED1B21">
        <w:t xml:space="preserve"> </w:t>
      </w:r>
      <w:r w:rsidR="00D010DB">
        <w:t>–</w:t>
      </w:r>
      <w:r w:rsidR="00ED1B21">
        <w:t xml:space="preserve"> </w:t>
      </w:r>
      <w:r w:rsidR="007901FF">
        <w:t>11</w:t>
      </w:r>
      <w:r w:rsidR="005F7D2A">
        <w:t>,0</w:t>
      </w:r>
      <w:r w:rsidR="00D010DB">
        <w:t>0</w:t>
      </w:r>
    </w:p>
    <w:p w:rsidR="00EA7EE6" w:rsidRDefault="00A35A41">
      <w:proofErr w:type="gramStart"/>
      <w:r>
        <w:t>sono</w:t>
      </w:r>
      <w:proofErr w:type="gramEnd"/>
      <w:r>
        <w:t xml:space="preserve"> presenti i dirigenti</w:t>
      </w:r>
      <w:r w:rsidR="00FC136C">
        <w:t xml:space="preserve"> (o loro delegati) </w:t>
      </w:r>
      <w:r w:rsidR="005B3C5F">
        <w:t xml:space="preserve"> di </w:t>
      </w:r>
      <w:r>
        <w:t xml:space="preserve"> </w:t>
      </w:r>
      <w:r w:rsidR="007901FF">
        <w:t>10</w:t>
      </w:r>
      <w:r>
        <w:t xml:space="preserve">  istituzioni scolastiche sul  totale </w:t>
      </w:r>
      <w:r w:rsidR="00ED1B21">
        <w:t xml:space="preserve">della rete </w:t>
      </w:r>
      <w:r>
        <w:t xml:space="preserve">d’ambito </w:t>
      </w:r>
      <w:r w:rsidR="00ED1B21">
        <w:t>4</w:t>
      </w:r>
      <w:r w:rsidR="005F7D2A">
        <w:t xml:space="preserve"> (35)</w:t>
      </w:r>
      <w:r w:rsidR="00ED1B21">
        <w:t xml:space="preserve">. </w:t>
      </w:r>
    </w:p>
    <w:p w:rsidR="00EA7EE6" w:rsidRPr="00DA5840" w:rsidRDefault="00EA7EE6">
      <w:pPr>
        <w:rPr>
          <w:b/>
        </w:rPr>
      </w:pPr>
      <w:r w:rsidRPr="00DA5840">
        <w:rPr>
          <w:b/>
        </w:rPr>
        <w:t xml:space="preserve">Le informazioni: </w:t>
      </w:r>
    </w:p>
    <w:p w:rsidR="00DA5840" w:rsidRDefault="00DA5840" w:rsidP="00DA5840">
      <w:r>
        <w:t>Vengono riportati i dati relativi a:</w:t>
      </w:r>
    </w:p>
    <w:p w:rsidR="00DA5840" w:rsidRDefault="0075005F" w:rsidP="0075005F">
      <w:pPr>
        <w:pStyle w:val="Paragrafoelenco"/>
        <w:numPr>
          <w:ilvl w:val="0"/>
          <w:numId w:val="4"/>
        </w:numPr>
      </w:pPr>
      <w:r>
        <w:t xml:space="preserve"> </w:t>
      </w:r>
      <w:r w:rsidR="002B3A5B">
        <w:t>I</w:t>
      </w:r>
      <w:r w:rsidR="00DA5840">
        <w:t xml:space="preserve"> percorsi Formativi </w:t>
      </w:r>
      <w:r w:rsidR="002B3A5B">
        <w:t xml:space="preserve">destinati ai docenti </w:t>
      </w:r>
      <w:r w:rsidR="007901FF">
        <w:t xml:space="preserve">da </w:t>
      </w:r>
      <w:r w:rsidR="00DA5840">
        <w:t>attiva</w:t>
      </w:r>
      <w:r w:rsidR="007901FF">
        <w:t>re</w:t>
      </w:r>
      <w:r w:rsidR="002B3A5B">
        <w:t>:</w:t>
      </w:r>
      <w:r w:rsidR="00DA5840">
        <w:t xml:space="preserve"> </w:t>
      </w:r>
      <w:r w:rsidR="007901FF">
        <w:t xml:space="preserve">CLIL; RAV, Alternanza, BES/inclusione, </w:t>
      </w:r>
      <w:proofErr w:type="spellStart"/>
      <w:r w:rsidR="007901FF">
        <w:t>Debate</w:t>
      </w:r>
      <w:proofErr w:type="spellEnd"/>
      <w:r w:rsidR="007901FF">
        <w:t>, ICT per la classe complessa, didattica integrata, Service Learning.</w:t>
      </w:r>
    </w:p>
    <w:p w:rsidR="007901FF" w:rsidRDefault="007901FF" w:rsidP="0075005F">
      <w:pPr>
        <w:pStyle w:val="Paragrafoelenco"/>
        <w:numPr>
          <w:ilvl w:val="0"/>
          <w:numId w:val="4"/>
        </w:numPr>
      </w:pPr>
      <w:r>
        <w:t xml:space="preserve">La dott.ssa </w:t>
      </w:r>
      <w:proofErr w:type="spellStart"/>
      <w:r>
        <w:t>Farisè</w:t>
      </w:r>
      <w:proofErr w:type="spellEnd"/>
      <w:r>
        <w:t xml:space="preserve"> suggerisce anche un percorso relativo alle differenze di genere, si decide di discuterne nel corso della prossima assemblea.</w:t>
      </w:r>
    </w:p>
    <w:p w:rsidR="002B3A5B" w:rsidRDefault="002B3A5B" w:rsidP="002B3A5B">
      <w:pPr>
        <w:pStyle w:val="Paragrafoelenco"/>
        <w:ind w:left="390"/>
      </w:pPr>
    </w:p>
    <w:p w:rsidR="00DA5840" w:rsidRDefault="00DA5840" w:rsidP="00DA5840">
      <w:pPr>
        <w:pStyle w:val="Paragrafoelenco"/>
        <w:numPr>
          <w:ilvl w:val="0"/>
          <w:numId w:val="4"/>
        </w:numPr>
      </w:pPr>
      <w:r>
        <w:t xml:space="preserve"> </w:t>
      </w:r>
      <w:r w:rsidR="007901FF">
        <w:t>Si discute</w:t>
      </w:r>
      <w:bookmarkStart w:id="0" w:name="_GoBack"/>
      <w:bookmarkEnd w:id="0"/>
      <w:r w:rsidR="007901FF">
        <w:t xml:space="preserve"> e si condividono le linee generali del piano della formazione ATA, saranno attivati almeno 2 percorsi destinati ai collaboratori scolastici per ciascun ambito, almeno 2 corsi per il personale amministrativo, 2/3 corsi per i collaboratori scolastici che al 1 settembre passano ai compiti di assistente amministrativo, 1 corso per il personale amministrativo che al 1 settembre passano ai compiti di DSGA di interambito. Si condivide altresì che nessun corso formativo sarà destinato agli assistenti tecnici.</w:t>
      </w:r>
    </w:p>
    <w:p w:rsidR="007901FF" w:rsidRDefault="007901FF" w:rsidP="00DA5840">
      <w:pPr>
        <w:pStyle w:val="Paragrafoelenco"/>
        <w:numPr>
          <w:ilvl w:val="0"/>
          <w:numId w:val="4"/>
        </w:numPr>
      </w:pPr>
      <w:r>
        <w:t xml:space="preserve">Si trova un accordo sui formatori, saranno dirigenti scolastici </w:t>
      </w:r>
      <w:r w:rsidR="002B3A5B">
        <w:t xml:space="preserve">a tenere </w:t>
      </w:r>
      <w:r>
        <w:t xml:space="preserve">i percorsi rivolti ai collaboratori </w:t>
      </w:r>
      <w:proofErr w:type="spellStart"/>
      <w:proofErr w:type="gramStart"/>
      <w:r>
        <w:t>scol</w:t>
      </w:r>
      <w:proofErr w:type="spellEnd"/>
      <w:r>
        <w:t>.,</w:t>
      </w:r>
      <w:proofErr w:type="gramEnd"/>
      <w:r>
        <w:t xml:space="preserve"> saranno DSGA </w:t>
      </w:r>
      <w:r w:rsidR="002B3A5B">
        <w:t xml:space="preserve">i formatori </w:t>
      </w:r>
      <w:r>
        <w:t>in tutti gli altri casi.</w:t>
      </w:r>
    </w:p>
    <w:p w:rsidR="002B3A5B" w:rsidRDefault="002B3A5B" w:rsidP="00DA5840">
      <w:pPr>
        <w:pStyle w:val="Paragrafoelenco"/>
        <w:numPr>
          <w:ilvl w:val="0"/>
          <w:numId w:val="4"/>
        </w:numPr>
      </w:pPr>
      <w:r>
        <w:t>Si discutono anche i modelli e si prendono accordi di massima sui contenuti che saranno per i collaboratori scolastici: inclusione, accoglienza e comunicazione, vigilanza attiva, privacy.</w:t>
      </w:r>
    </w:p>
    <w:p w:rsidR="002B3A5B" w:rsidRDefault="002B3A5B" w:rsidP="00DA5840">
      <w:pPr>
        <w:pStyle w:val="Paragrafoelenco"/>
        <w:numPr>
          <w:ilvl w:val="0"/>
          <w:numId w:val="4"/>
        </w:numPr>
      </w:pPr>
      <w:r>
        <w:t>I contenuti destinati agli altri profili ATA saranno decisi dal coordinamento dei DSGA.</w:t>
      </w:r>
    </w:p>
    <w:p w:rsidR="00791540" w:rsidRDefault="00791540" w:rsidP="002B3A5B"/>
    <w:p w:rsidR="00791540" w:rsidRDefault="002B3A5B" w:rsidP="00DA5840">
      <w:pPr>
        <w:ind w:left="30"/>
      </w:pPr>
      <w:r>
        <w:t>S</w:t>
      </w:r>
      <w:r w:rsidR="00791540">
        <w:t xml:space="preserve">i apre il dibattito </w:t>
      </w:r>
      <w:r>
        <w:t>sul regolamento d’ambito che viene condiviso e re inviato modificato come allegato al presente verbale per la sua definitiva approvazione nel corso della prossima assemblea d’ambito.</w:t>
      </w:r>
    </w:p>
    <w:p w:rsidR="002B3A5B" w:rsidRDefault="002B3A5B" w:rsidP="00DA5840">
      <w:pPr>
        <w:ind w:left="30"/>
      </w:pPr>
    </w:p>
    <w:p w:rsidR="00493613" w:rsidRDefault="00493613" w:rsidP="00DA5840">
      <w:pPr>
        <w:ind w:left="30"/>
      </w:pPr>
      <w:r>
        <w:t xml:space="preserve">La sintesi è a cura di </w:t>
      </w:r>
    </w:p>
    <w:p w:rsidR="00EA7EE6" w:rsidRDefault="00493613" w:rsidP="00493613">
      <w:pPr>
        <w:ind w:left="30"/>
      </w:pPr>
      <w:r>
        <w:t>Maria Amodeo</w:t>
      </w:r>
    </w:p>
    <w:sectPr w:rsidR="00EA7EE6" w:rsidSect="00EA3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4E6"/>
    <w:multiLevelType w:val="hybridMultilevel"/>
    <w:tmpl w:val="6AEEA114"/>
    <w:lvl w:ilvl="0" w:tplc="E2D6B6D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73679"/>
    <w:multiLevelType w:val="hybridMultilevel"/>
    <w:tmpl w:val="92DEFC76"/>
    <w:lvl w:ilvl="0" w:tplc="CD0A8BE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45133E2B"/>
    <w:multiLevelType w:val="hybridMultilevel"/>
    <w:tmpl w:val="4CBC2542"/>
    <w:lvl w:ilvl="0" w:tplc="DD56EB6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471D8"/>
    <w:multiLevelType w:val="hybridMultilevel"/>
    <w:tmpl w:val="EF5C3910"/>
    <w:lvl w:ilvl="0" w:tplc="B60A3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A7EE6"/>
    <w:rsid w:val="001F3D63"/>
    <w:rsid w:val="002B3A5B"/>
    <w:rsid w:val="002F5BF9"/>
    <w:rsid w:val="003142A3"/>
    <w:rsid w:val="003F7C32"/>
    <w:rsid w:val="00493613"/>
    <w:rsid w:val="004B0335"/>
    <w:rsid w:val="004F0B25"/>
    <w:rsid w:val="005B3C5F"/>
    <w:rsid w:val="005F7D2A"/>
    <w:rsid w:val="006C1CB3"/>
    <w:rsid w:val="007272E9"/>
    <w:rsid w:val="0075005F"/>
    <w:rsid w:val="00754B62"/>
    <w:rsid w:val="0076568F"/>
    <w:rsid w:val="007901FF"/>
    <w:rsid w:val="00791540"/>
    <w:rsid w:val="007F66DB"/>
    <w:rsid w:val="00A13BEA"/>
    <w:rsid w:val="00A35A41"/>
    <w:rsid w:val="00A471CF"/>
    <w:rsid w:val="00A52033"/>
    <w:rsid w:val="00AE0CC0"/>
    <w:rsid w:val="00B22B14"/>
    <w:rsid w:val="00B778A8"/>
    <w:rsid w:val="00CE20FB"/>
    <w:rsid w:val="00D010DB"/>
    <w:rsid w:val="00DA5840"/>
    <w:rsid w:val="00E524FC"/>
    <w:rsid w:val="00EA1884"/>
    <w:rsid w:val="00EA3C00"/>
    <w:rsid w:val="00EA7EE6"/>
    <w:rsid w:val="00ED1B21"/>
    <w:rsid w:val="00FC136C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98AED-3595-4697-B479-31CC49C7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3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D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2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9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9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11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9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0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09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9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48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16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50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457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4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30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89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4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7975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Scaffidi Carmelo</cp:lastModifiedBy>
  <cp:revision>3</cp:revision>
  <dcterms:created xsi:type="dcterms:W3CDTF">2017-06-07T22:16:00Z</dcterms:created>
  <dcterms:modified xsi:type="dcterms:W3CDTF">2017-06-24T09:00:00Z</dcterms:modified>
</cp:coreProperties>
</file>